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D0A5" w14:textId="1DCD74E8" w:rsidR="002205B1" w:rsidRDefault="002205B1" w:rsidP="002205B1">
      <w:pPr>
        <w:jc w:val="center"/>
      </w:pPr>
      <w:r>
        <w:rPr>
          <w:noProof/>
        </w:rPr>
        <w:drawing>
          <wp:inline distT="0" distB="0" distL="0" distR="0" wp14:anchorId="6E0A9A08" wp14:editId="488DF2A6">
            <wp:extent cx="3309398" cy="774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 Mounta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398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0468" w14:textId="28104539" w:rsidR="00CD79E6" w:rsidRDefault="00064E19" w:rsidP="00644F53">
      <w:pPr>
        <w:pStyle w:val="Title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>Payment</w:t>
      </w:r>
      <w:r w:rsidR="004374AC">
        <w:rPr>
          <w:rFonts w:asciiTheme="minorHAnsi" w:hAnsiTheme="minorHAnsi" w:cstheme="minorHAnsi"/>
          <w:b/>
          <w:color w:val="000000" w:themeColor="text1"/>
          <w:sz w:val="40"/>
        </w:rPr>
        <w:t xml:space="preserve"> Request Payment Status</w:t>
      </w:r>
    </w:p>
    <w:p w14:paraId="3679D493" w14:textId="77777777" w:rsidR="004374AC" w:rsidRPr="004374AC" w:rsidRDefault="004374AC" w:rsidP="004374AC"/>
    <w:p w14:paraId="772F4A7E" w14:textId="7323CF65" w:rsidR="009C3E46" w:rsidRPr="00DE07B1" w:rsidRDefault="004374AC" w:rsidP="009C3E46">
      <w:pPr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 xml:space="preserve">This How-To guide is designed to help Kennesaw State University employees view a Payment Request voucher for payment status in the PeopleSoft System. Note: The Payment Request status must be vouchered. </w:t>
      </w:r>
    </w:p>
    <w:p w14:paraId="2A63E2DF" w14:textId="720E15B8" w:rsidR="00644F53" w:rsidRPr="002205B1" w:rsidRDefault="004374AC" w:rsidP="00644F53">
      <w:pPr>
        <w:pStyle w:val="Heading1"/>
        <w:spacing w:before="120" w:after="0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 xml:space="preserve">Look </w:t>
      </w:r>
      <w:r w:rsidR="001C2040">
        <w:rPr>
          <w:rFonts w:asciiTheme="minorHAnsi" w:hAnsiTheme="minorHAnsi" w:cstheme="minorHAnsi"/>
          <w:color w:val="000000" w:themeColor="text1"/>
          <w:sz w:val="28"/>
        </w:rPr>
        <w:t>U</w:t>
      </w:r>
      <w:r>
        <w:rPr>
          <w:rFonts w:asciiTheme="minorHAnsi" w:hAnsiTheme="minorHAnsi" w:cstheme="minorHAnsi"/>
          <w:color w:val="000000" w:themeColor="text1"/>
          <w:sz w:val="28"/>
        </w:rPr>
        <w:t>p Payment Status</w:t>
      </w:r>
    </w:p>
    <w:p w14:paraId="55035DBA" w14:textId="517BF7FB" w:rsidR="00644F53" w:rsidRPr="004374AC" w:rsidRDefault="004374AC" w:rsidP="004374AC">
      <w:pPr>
        <w:rPr>
          <w:i w:val="0"/>
          <w:sz w:val="21"/>
        </w:rPr>
      </w:pPr>
      <w:r>
        <w:rPr>
          <w:i w:val="0"/>
          <w:sz w:val="21"/>
        </w:rPr>
        <w:t xml:space="preserve">This is only applicable to those users with AP Inquiry access in PeopleSoft, which typically includes Business Managers, Business Ops Professionals, and some others. </w:t>
      </w:r>
    </w:p>
    <w:p w14:paraId="5081CC17" w14:textId="136DC1BF" w:rsidR="004374AC" w:rsidRDefault="004374AC" w:rsidP="004374AC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Log into </w:t>
      </w:r>
      <w:hyperlink r:id="rId8" w:history="1">
        <w:r w:rsidRPr="004374AC">
          <w:rPr>
            <w:rStyle w:val="Hyperlink"/>
            <w:i w:val="0"/>
            <w:sz w:val="21"/>
          </w:rPr>
          <w:t>PeopleSoft</w:t>
        </w:r>
      </w:hyperlink>
      <w:r>
        <w:rPr>
          <w:i w:val="0"/>
          <w:sz w:val="21"/>
        </w:rPr>
        <w:t>.</w:t>
      </w:r>
    </w:p>
    <w:p w14:paraId="34FCD46B" w14:textId="0035F06F" w:rsidR="004374AC" w:rsidRDefault="004374AC" w:rsidP="004374AC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Select Accounts Payable from the menu.</w:t>
      </w:r>
    </w:p>
    <w:p w14:paraId="30558115" w14:textId="4CCDB8E1" w:rsidR="004374AC" w:rsidRDefault="004374AC" w:rsidP="004374AC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Navigate to Vouchers</w:t>
      </w:r>
      <w:r w:rsidR="005F01D4">
        <w:rPr>
          <w:i w:val="0"/>
          <w:sz w:val="21"/>
        </w:rPr>
        <w:t xml:space="preserve"> – Add/Update – Regular Entry – Find an existing value.</w:t>
      </w:r>
    </w:p>
    <w:p w14:paraId="0B3A62C3" w14:textId="51AC7FB7" w:rsidR="005F01D4" w:rsidRDefault="005F01D4" w:rsidP="004374AC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The search can be completed by either the voucher </w:t>
      </w:r>
      <w:r w:rsidR="00046F9F">
        <w:rPr>
          <w:i w:val="0"/>
          <w:sz w:val="21"/>
        </w:rPr>
        <w:t>ID</w:t>
      </w:r>
      <w:r>
        <w:rPr>
          <w:i w:val="0"/>
          <w:sz w:val="21"/>
        </w:rPr>
        <w:t>, supplier number or supplier name.</w:t>
      </w:r>
    </w:p>
    <w:p w14:paraId="7D38F7EC" w14:textId="1BBE9E66" w:rsidR="005F01D4" w:rsidRDefault="00046F9F" w:rsidP="004374AC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Once the voucher opens, click on the Payments tab. </w:t>
      </w:r>
    </w:p>
    <w:p w14:paraId="7ACF672C" w14:textId="0CEB9A2E" w:rsidR="00046F9F" w:rsidRDefault="00046F9F" w:rsidP="004374AC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Scroll down to the Schedule Payment section.</w:t>
      </w:r>
    </w:p>
    <w:p w14:paraId="7F62D82D" w14:textId="3EECBB91" w:rsidR="00046F9F" w:rsidRDefault="00046F9F" w:rsidP="00046F9F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This section will include the Payment Date and Reference number.</w:t>
      </w:r>
    </w:p>
    <w:p w14:paraId="1AE48218" w14:textId="52B5B645" w:rsidR="00046F9F" w:rsidRDefault="00046F9F" w:rsidP="00046F9F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If these fields are blank, then no payment has been made yet.</w:t>
      </w:r>
    </w:p>
    <w:p w14:paraId="201E4EC2" w14:textId="57740884" w:rsidR="00046F9F" w:rsidRDefault="00046F9F" w:rsidP="00046F9F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If this field contains a date, then that is the day that the check was issued, or direct deposit has been made. </w:t>
      </w:r>
    </w:p>
    <w:p w14:paraId="3EEF524F" w14:textId="087C97D2" w:rsidR="00046F9F" w:rsidRDefault="00046F9F" w:rsidP="00046F9F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The Reference number is either a check or direct deposit (ACH/EFT). </w:t>
      </w:r>
    </w:p>
    <w:p w14:paraId="2ED910F5" w14:textId="02C6D584" w:rsidR="00046F9F" w:rsidRDefault="001C2040" w:rsidP="00046F9F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Check numbers begin with 8XXXXX and are mailed the following business day.</w:t>
      </w:r>
    </w:p>
    <w:p w14:paraId="20F9CE7F" w14:textId="25EECECC" w:rsidR="001C2040" w:rsidRDefault="001C2040" w:rsidP="00046F9F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Direct deposit numbers begin with 0XXXXX and are posted the following business day. </w:t>
      </w:r>
    </w:p>
    <w:p w14:paraId="55803A01" w14:textId="127E2FDF" w:rsidR="001C2040" w:rsidRDefault="001C2040" w:rsidP="001C2040">
      <w:pPr>
        <w:pStyle w:val="Heading1"/>
        <w:spacing w:before="120" w:after="0"/>
        <w:rPr>
          <w:rFonts w:asciiTheme="minorHAnsi" w:hAnsiTheme="minorHAnsi" w:cstheme="minorHAnsi"/>
          <w:color w:val="000000" w:themeColor="text1"/>
          <w:sz w:val="28"/>
        </w:rPr>
      </w:pPr>
      <w:r w:rsidRPr="001C2040">
        <w:rPr>
          <w:rFonts w:asciiTheme="minorHAnsi" w:hAnsiTheme="minorHAnsi" w:cstheme="minorHAnsi"/>
          <w:color w:val="000000" w:themeColor="text1"/>
          <w:sz w:val="28"/>
        </w:rPr>
        <w:t>Look Up Status through Payment Request Center</w:t>
      </w:r>
    </w:p>
    <w:p w14:paraId="0DFF2846" w14:textId="35CDE68A" w:rsidR="001C2040" w:rsidRDefault="001C2040" w:rsidP="001C2040">
      <w:pPr>
        <w:rPr>
          <w:i w:val="0"/>
          <w:sz w:val="21"/>
        </w:rPr>
      </w:pPr>
      <w:r w:rsidRPr="001C2040">
        <w:rPr>
          <w:i w:val="0"/>
          <w:sz w:val="21"/>
        </w:rPr>
        <w:t xml:space="preserve">This is only applicable for users with Requestor access. </w:t>
      </w:r>
    </w:p>
    <w:p w14:paraId="1142CE7D" w14:textId="77777777" w:rsidR="001C2040" w:rsidRDefault="001C2040" w:rsidP="001C2040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 xml:space="preserve">Log into </w:t>
      </w:r>
      <w:hyperlink r:id="rId9" w:history="1">
        <w:r w:rsidRPr="004374AC">
          <w:rPr>
            <w:rStyle w:val="Hyperlink"/>
            <w:i w:val="0"/>
            <w:sz w:val="21"/>
          </w:rPr>
          <w:t>PeopleSoft</w:t>
        </w:r>
      </w:hyperlink>
      <w:r>
        <w:rPr>
          <w:i w:val="0"/>
          <w:sz w:val="21"/>
        </w:rPr>
        <w:t>.</w:t>
      </w:r>
    </w:p>
    <w:p w14:paraId="4AF85CA3" w14:textId="77777777" w:rsidR="001C2040" w:rsidRDefault="001C2040" w:rsidP="001C2040">
      <w:pPr>
        <w:pStyle w:val="ListParagraph"/>
        <w:numPr>
          <w:ilvl w:val="0"/>
          <w:numId w:val="1"/>
        </w:numPr>
        <w:rPr>
          <w:i w:val="0"/>
          <w:sz w:val="21"/>
        </w:rPr>
      </w:pPr>
      <w:r>
        <w:rPr>
          <w:i w:val="0"/>
          <w:sz w:val="21"/>
        </w:rPr>
        <w:t>Select Accounts Payable from the menu.</w:t>
      </w:r>
    </w:p>
    <w:p w14:paraId="3711F9CD" w14:textId="12E60FAB" w:rsidR="001C2040" w:rsidRDefault="002028AA" w:rsidP="001C2040">
      <w:pPr>
        <w:pStyle w:val="ListParagraph"/>
        <w:numPr>
          <w:ilvl w:val="0"/>
          <w:numId w:val="5"/>
        </w:numPr>
        <w:rPr>
          <w:i w:val="0"/>
          <w:sz w:val="21"/>
        </w:rPr>
      </w:pPr>
      <w:r>
        <w:rPr>
          <w:i w:val="0"/>
          <w:sz w:val="21"/>
        </w:rPr>
        <w:t>Navigate to Payments – Payment Request – Payment Request Center</w:t>
      </w:r>
    </w:p>
    <w:p w14:paraId="1EF3DD74" w14:textId="70C3A0FF" w:rsidR="002028AA" w:rsidRDefault="002028AA" w:rsidP="001C2040">
      <w:pPr>
        <w:pStyle w:val="ListParagraph"/>
        <w:numPr>
          <w:ilvl w:val="0"/>
          <w:numId w:val="5"/>
        </w:numPr>
        <w:rPr>
          <w:i w:val="0"/>
          <w:sz w:val="21"/>
        </w:rPr>
      </w:pPr>
      <w:r>
        <w:rPr>
          <w:i w:val="0"/>
          <w:sz w:val="21"/>
        </w:rPr>
        <w:t xml:space="preserve">Filter by Vouchered Status. Locate the Payment Request in the list. </w:t>
      </w:r>
    </w:p>
    <w:p w14:paraId="1C04598A" w14:textId="20668EB6" w:rsidR="002028AA" w:rsidRDefault="002028AA" w:rsidP="001C2040">
      <w:pPr>
        <w:pStyle w:val="ListParagraph"/>
        <w:numPr>
          <w:ilvl w:val="0"/>
          <w:numId w:val="5"/>
        </w:numPr>
        <w:rPr>
          <w:i w:val="0"/>
          <w:sz w:val="21"/>
        </w:rPr>
      </w:pPr>
      <w:r>
        <w:rPr>
          <w:i w:val="0"/>
          <w:sz w:val="21"/>
        </w:rPr>
        <w:t xml:space="preserve">Payment Status will be in the Scheduled to Pay column. </w:t>
      </w:r>
    </w:p>
    <w:p w14:paraId="197D95AA" w14:textId="01E3616B" w:rsidR="00F01A3C" w:rsidRPr="00F01A3C" w:rsidRDefault="00F01A3C" w:rsidP="00F01A3C"/>
    <w:p w14:paraId="0B1D045D" w14:textId="733D29FE" w:rsidR="00F01A3C" w:rsidRPr="00F01A3C" w:rsidRDefault="00F01A3C" w:rsidP="00F01A3C"/>
    <w:p w14:paraId="0C80EDAD" w14:textId="492ACC81" w:rsidR="00F01A3C" w:rsidRPr="00F01A3C" w:rsidRDefault="00F01A3C" w:rsidP="00F01A3C"/>
    <w:p w14:paraId="09F455B8" w14:textId="7D893A0C" w:rsidR="00F01A3C" w:rsidRPr="00F01A3C" w:rsidRDefault="00F01A3C" w:rsidP="00F01A3C"/>
    <w:p w14:paraId="1484E622" w14:textId="497D5EEC" w:rsidR="00F01A3C" w:rsidRPr="00F01A3C" w:rsidRDefault="00F01A3C" w:rsidP="00F01A3C"/>
    <w:p w14:paraId="69AF62E4" w14:textId="77777777" w:rsidR="00F01A3C" w:rsidRPr="00F01A3C" w:rsidRDefault="00F01A3C" w:rsidP="00F01A3C">
      <w:pPr>
        <w:jc w:val="center"/>
      </w:pPr>
    </w:p>
    <w:sectPr w:rsidR="00F01A3C" w:rsidRPr="00F01A3C" w:rsidSect="00644F5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3F2F" w14:textId="77777777" w:rsidR="00DC0B67" w:rsidRDefault="00DC0B67" w:rsidP="00A03845">
      <w:pPr>
        <w:spacing w:after="0" w:line="240" w:lineRule="auto"/>
      </w:pPr>
      <w:r>
        <w:separator/>
      </w:r>
    </w:p>
  </w:endnote>
  <w:endnote w:type="continuationSeparator" w:id="0">
    <w:p w14:paraId="49A3CC50" w14:textId="77777777" w:rsidR="00DC0B67" w:rsidRDefault="00DC0B67" w:rsidP="00A0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2293" w14:textId="37983FFF" w:rsidR="00A03845" w:rsidRDefault="00A03845" w:rsidP="002205B1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A27C" w14:textId="77777777" w:rsidR="00DC0B67" w:rsidRDefault="00DC0B67" w:rsidP="00A03845">
      <w:pPr>
        <w:spacing w:after="0" w:line="240" w:lineRule="auto"/>
      </w:pPr>
      <w:r>
        <w:separator/>
      </w:r>
    </w:p>
  </w:footnote>
  <w:footnote w:type="continuationSeparator" w:id="0">
    <w:p w14:paraId="63F15316" w14:textId="77777777" w:rsidR="00DC0B67" w:rsidRDefault="00DC0B67" w:rsidP="00A0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0D0"/>
    <w:multiLevelType w:val="hybridMultilevel"/>
    <w:tmpl w:val="9216EDFA"/>
    <w:lvl w:ilvl="0" w:tplc="634A964A">
      <w:start w:val="1"/>
      <w:numFmt w:val="bullet"/>
      <w:lvlText w:val="»"/>
      <w:lvlJc w:val="left"/>
      <w:pPr>
        <w:ind w:left="720" w:hanging="360"/>
      </w:pPr>
      <w:rPr>
        <w:rFonts w:ascii="Calibri (Body)" w:hAnsi="Calibri (Body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02E"/>
    <w:multiLevelType w:val="hybridMultilevel"/>
    <w:tmpl w:val="D2885232"/>
    <w:lvl w:ilvl="0" w:tplc="634A964A">
      <w:start w:val="1"/>
      <w:numFmt w:val="bullet"/>
      <w:lvlText w:val="»"/>
      <w:lvlJc w:val="left"/>
      <w:pPr>
        <w:ind w:left="720" w:hanging="36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3DC"/>
    <w:multiLevelType w:val="hybridMultilevel"/>
    <w:tmpl w:val="BC20BEE0"/>
    <w:lvl w:ilvl="0" w:tplc="634A964A">
      <w:start w:val="1"/>
      <w:numFmt w:val="bullet"/>
      <w:lvlText w:val="»"/>
      <w:lvlJc w:val="left"/>
      <w:pPr>
        <w:ind w:left="720" w:hanging="36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1DA"/>
    <w:multiLevelType w:val="hybridMultilevel"/>
    <w:tmpl w:val="EB62A230"/>
    <w:lvl w:ilvl="0" w:tplc="634A964A">
      <w:start w:val="1"/>
      <w:numFmt w:val="bullet"/>
      <w:lvlText w:val="»"/>
      <w:lvlJc w:val="left"/>
      <w:pPr>
        <w:ind w:left="720" w:hanging="36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24B6"/>
    <w:multiLevelType w:val="hybridMultilevel"/>
    <w:tmpl w:val="20CC9AB8"/>
    <w:lvl w:ilvl="0" w:tplc="634A964A">
      <w:start w:val="1"/>
      <w:numFmt w:val="bullet"/>
      <w:lvlText w:val="»"/>
      <w:lvlJc w:val="left"/>
      <w:pPr>
        <w:ind w:left="720" w:hanging="360"/>
      </w:pPr>
      <w:rPr>
        <w:rFonts w:ascii="Calibri (Body)" w:hAnsi="Calibri (Body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52212">
    <w:abstractNumId w:val="0"/>
  </w:num>
  <w:num w:numId="2" w16cid:durableId="749890377">
    <w:abstractNumId w:val="4"/>
  </w:num>
  <w:num w:numId="3" w16cid:durableId="130708494">
    <w:abstractNumId w:val="2"/>
  </w:num>
  <w:num w:numId="4" w16cid:durableId="594482565">
    <w:abstractNumId w:val="3"/>
  </w:num>
  <w:num w:numId="5" w16cid:durableId="169098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53"/>
    <w:rsid w:val="00032DC5"/>
    <w:rsid w:val="00036778"/>
    <w:rsid w:val="00046F9F"/>
    <w:rsid w:val="000474FE"/>
    <w:rsid w:val="000613E2"/>
    <w:rsid w:val="00064E19"/>
    <w:rsid w:val="001153EC"/>
    <w:rsid w:val="00141BCD"/>
    <w:rsid w:val="00146405"/>
    <w:rsid w:val="00166DD9"/>
    <w:rsid w:val="00182715"/>
    <w:rsid w:val="001A2D9B"/>
    <w:rsid w:val="001C2040"/>
    <w:rsid w:val="002028AA"/>
    <w:rsid w:val="00207C66"/>
    <w:rsid w:val="002205B1"/>
    <w:rsid w:val="00256CF6"/>
    <w:rsid w:val="002666A3"/>
    <w:rsid w:val="00274251"/>
    <w:rsid w:val="002827EE"/>
    <w:rsid w:val="00290BC3"/>
    <w:rsid w:val="002934D1"/>
    <w:rsid w:val="002A4149"/>
    <w:rsid w:val="003050BD"/>
    <w:rsid w:val="0039445E"/>
    <w:rsid w:val="003973FF"/>
    <w:rsid w:val="00405219"/>
    <w:rsid w:val="004374AC"/>
    <w:rsid w:val="0045665D"/>
    <w:rsid w:val="0046031F"/>
    <w:rsid w:val="004724B3"/>
    <w:rsid w:val="004920AD"/>
    <w:rsid w:val="004E1B5A"/>
    <w:rsid w:val="004F59F3"/>
    <w:rsid w:val="005710EF"/>
    <w:rsid w:val="00581BA6"/>
    <w:rsid w:val="005975EC"/>
    <w:rsid w:val="005E73B7"/>
    <w:rsid w:val="005F01D4"/>
    <w:rsid w:val="00602975"/>
    <w:rsid w:val="006121BB"/>
    <w:rsid w:val="00644F53"/>
    <w:rsid w:val="00660463"/>
    <w:rsid w:val="00667BCD"/>
    <w:rsid w:val="00670212"/>
    <w:rsid w:val="006832BA"/>
    <w:rsid w:val="006A0CC7"/>
    <w:rsid w:val="006A16FD"/>
    <w:rsid w:val="006C3F24"/>
    <w:rsid w:val="007064ED"/>
    <w:rsid w:val="00736DBD"/>
    <w:rsid w:val="00775161"/>
    <w:rsid w:val="007C5771"/>
    <w:rsid w:val="007E220D"/>
    <w:rsid w:val="00835E4B"/>
    <w:rsid w:val="008A70DA"/>
    <w:rsid w:val="008D55EA"/>
    <w:rsid w:val="008F6D66"/>
    <w:rsid w:val="00916943"/>
    <w:rsid w:val="00954EF2"/>
    <w:rsid w:val="0096691B"/>
    <w:rsid w:val="009705DF"/>
    <w:rsid w:val="00976292"/>
    <w:rsid w:val="009B0605"/>
    <w:rsid w:val="009C3E46"/>
    <w:rsid w:val="009E0F47"/>
    <w:rsid w:val="009F6024"/>
    <w:rsid w:val="00A03845"/>
    <w:rsid w:val="00A1297A"/>
    <w:rsid w:val="00A3001A"/>
    <w:rsid w:val="00A8316E"/>
    <w:rsid w:val="00AD158C"/>
    <w:rsid w:val="00AE6426"/>
    <w:rsid w:val="00AF6E9E"/>
    <w:rsid w:val="00B228F3"/>
    <w:rsid w:val="00B9620A"/>
    <w:rsid w:val="00BA115A"/>
    <w:rsid w:val="00BB147A"/>
    <w:rsid w:val="00BC000A"/>
    <w:rsid w:val="00BC568A"/>
    <w:rsid w:val="00BF15D2"/>
    <w:rsid w:val="00C221CF"/>
    <w:rsid w:val="00C23776"/>
    <w:rsid w:val="00C34B16"/>
    <w:rsid w:val="00C4543E"/>
    <w:rsid w:val="00C63B96"/>
    <w:rsid w:val="00C826DD"/>
    <w:rsid w:val="00C96D3C"/>
    <w:rsid w:val="00CC1569"/>
    <w:rsid w:val="00D06E00"/>
    <w:rsid w:val="00D463DA"/>
    <w:rsid w:val="00D772BA"/>
    <w:rsid w:val="00DA3260"/>
    <w:rsid w:val="00DB15D2"/>
    <w:rsid w:val="00DC0B67"/>
    <w:rsid w:val="00DC0E10"/>
    <w:rsid w:val="00DD7999"/>
    <w:rsid w:val="00DE07B1"/>
    <w:rsid w:val="00DE30D5"/>
    <w:rsid w:val="00DF4A16"/>
    <w:rsid w:val="00E263D4"/>
    <w:rsid w:val="00E36110"/>
    <w:rsid w:val="00E8525D"/>
    <w:rsid w:val="00EA57F9"/>
    <w:rsid w:val="00ED030C"/>
    <w:rsid w:val="00EF5AFC"/>
    <w:rsid w:val="00EF5E45"/>
    <w:rsid w:val="00F01A3C"/>
    <w:rsid w:val="00F04930"/>
    <w:rsid w:val="00F45A6F"/>
    <w:rsid w:val="00F80781"/>
    <w:rsid w:val="00FB591C"/>
    <w:rsid w:val="00FE5C0B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E8F1"/>
  <w15:chartTrackingRefBased/>
  <w15:docId w15:val="{78781C77-D81B-3642-AAAD-CFA0205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5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F53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F53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F53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F53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F53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F53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F53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F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F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F53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F53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F53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F53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F53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F53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F53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F53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F53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F53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4F53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44F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F53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4F53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644F53"/>
    <w:rPr>
      <w:b/>
      <w:bCs/>
      <w:spacing w:val="0"/>
    </w:rPr>
  </w:style>
  <w:style w:type="character" w:styleId="Emphasis">
    <w:name w:val="Emphasis"/>
    <w:uiPriority w:val="20"/>
    <w:qFormat/>
    <w:rsid w:val="00644F53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644F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F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4F53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44F53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F53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F53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644F53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644F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644F53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644F53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644F53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F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4F53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F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591C"/>
    <w:pPr>
      <w:spacing w:after="0" w:line="240" w:lineRule="auto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81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4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45"/>
    <w:rPr>
      <w:i/>
      <w:i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5B1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.edu/gafirst-f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g.edu/gafirst-fin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Mead</dc:creator>
  <cp:keywords/>
  <dc:description/>
  <cp:lastModifiedBy>Victoria Rittenberg</cp:lastModifiedBy>
  <cp:revision>5</cp:revision>
  <cp:lastPrinted>2018-12-18T15:40:00Z</cp:lastPrinted>
  <dcterms:created xsi:type="dcterms:W3CDTF">2023-03-20T14:30:00Z</dcterms:created>
  <dcterms:modified xsi:type="dcterms:W3CDTF">2023-03-22T20:01:00Z</dcterms:modified>
</cp:coreProperties>
</file>